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napToGrid w:val="0"/>
        <w:spacing w:before="0" w:after="0" w:line="600" w:lineRule="exact"/>
        <w:jc w:val="center"/>
        <w:rPr>
          <w:rFonts w:ascii="仿宋_GB2312" w:hAnsi="仿宋" w:eastAsia="仿宋_GB2312" w:cs="宋体"/>
          <w:kern w:val="0"/>
        </w:rPr>
      </w:pPr>
      <w:r>
        <w:rPr>
          <w:rFonts w:ascii="仿宋_GB2312" w:hAnsi="仿宋" w:eastAsia="仿宋_GB2312" w:cs="宋体"/>
          <w:kern w:val="0"/>
        </w:rPr>
        <w:t>广播电视服务申请表</w:t>
      </w:r>
    </w:p>
    <w:p>
      <w:pPr>
        <w:widowControl/>
        <w:spacing w:afterLines="50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Request Form for Radio, Satellite Transmission and TV Services</w:t>
      </w:r>
    </w:p>
    <w:tbl>
      <w:tblPr>
        <w:tblW w:w="15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76"/>
        <w:gridCol w:w="870"/>
        <w:gridCol w:w="3099"/>
        <w:gridCol w:w="902"/>
        <w:gridCol w:w="373"/>
        <w:gridCol w:w="993"/>
        <w:gridCol w:w="477"/>
        <w:gridCol w:w="1421"/>
        <w:gridCol w:w="1701"/>
        <w:gridCol w:w="1559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申请媒体名称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Media Name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申请人姓名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Applicant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联系电话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Tel.</w:t>
            </w:r>
          </w:p>
        </w:tc>
        <w:tc>
          <w:tcPr>
            <w:tcW w:w="48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申请日期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pplication</w:t>
            </w:r>
          </w:p>
        </w:tc>
        <w:tc>
          <w:tcPr>
            <w:tcW w:w="66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序号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Service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说明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Description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需求 / 数量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Demand / Quantity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使用日期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开始时间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br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Start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结束时间   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备注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公共信号收录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HB Signal Recording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非实时公共信号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Non-real-time Host Broadcaster Signal Recording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GB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信号传输线路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Signal Transmission Route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连接工作间、单边直播报道点与总控之间的线路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To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onnect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ented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ooths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, 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ive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tand-up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osition to MCR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公共信号传输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Host Broadcaster Signal Transmission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从总控至工作间的单向线路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One-way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oute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f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rom MCR to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ented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ooths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路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序号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Service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说明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Description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需求 / 数量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Demand / Quantity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使用日期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开始时间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br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Start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结束时间   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备注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单边直播报道点1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Live Stand-up Position 1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包含：摄像机、摄像师、灯光、电源、连接总控的线路、卫星上行（不含卫星通道）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Including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amera,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amera-man,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ighting,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ower supply,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oute to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onnect to MCR and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plink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atellite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pace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egment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ncluded)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PAL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NTSC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单边直播报道点2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Live Stand-up Position 2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包含：电源、连接总控的线路、卫星上行（不包含卫星通道）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Including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ower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upply,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oute to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onnect to MCR and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plink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atellite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pace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egment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ot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ncluded)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PAL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NTSC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序号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Service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说明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Description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需求 / 数量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Demand / Quantity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使用日期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开始时间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br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Start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结束时间   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525" w:firstLineChars="25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备注(P2/蓝光)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(P2/BLUE RAY)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放像1 +卫星上行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TPO 1 + Uplink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包含：放像设备、卫星上行（不包含卫星通道）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Including TPO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D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evice (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atellite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pace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egment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N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ot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I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ncluded)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PAL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NTSC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放像2 + 卫星上行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TPO 2 + Uplink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包含：卫星上行(不包含卫星通道和放像设备)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TPO from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lient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’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s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evice (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atellite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pace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egment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N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 xml:space="preserve">ot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I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ncluded)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高清HD 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1080i/50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高清HD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1080i/60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16:9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PAL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标清SD：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NTSC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4:3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824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序号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Service</w:t>
            </w:r>
          </w:p>
        </w:tc>
        <w:tc>
          <w:tcPr>
            <w:tcW w:w="309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说明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Description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需求 / 数量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Demand / Quantity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使用日期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Date of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U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se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开始时间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br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Start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20" w:firstLineChars="50"/>
              <w:jc w:val="center"/>
              <w:rPr>
                <w:rFonts w:ascii="仿宋_GB2312" w:hAnsi="仿宋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结束时间   （本地）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 xml:space="preserve">End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ime (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ocal)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8"/>
              </w:rPr>
              <w:t>备注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卫星空间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Space Segment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亚太地区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Asia-Pacific 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R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egion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卫星空间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Space Segment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欧洲、非洲地区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Europe and Africa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卫星空间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Space Segment</w:t>
            </w:r>
          </w:p>
        </w:tc>
        <w:tc>
          <w:tcPr>
            <w:tcW w:w="30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美洲地区</w:t>
            </w:r>
          </w:p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Americas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4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0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9M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宋体" w:cs="Times New Roman"/>
      <w:b/>
      <w:bCs/>
      <w:sz w:val="32"/>
      <w:szCs w:val="32"/>
    </w:rPr>
  </w:style>
  <w:style w:type="character" w:default="1" w:styleId="6">
    <w:name w:val="Default Paragraph Font"/>
    <w:qFormat/>
    <w:uiPriority w:val="1"/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标题 2 Char"/>
    <w:basedOn w:val="6"/>
    <w:link w:val="2"/>
    <w:qFormat/>
    <w:uiPriority w:val="99"/>
    <w:rPr>
      <w:rFonts w:ascii="Arial" w:hAnsi="Arial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700</Words>
  <Characters>1707</Characters>
  <Lines>0</Lines>
  <Paragraphs>378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2019-05-05T04:13:00Z</dcterms:created>
  <dc:creator>Microsoft</dc:creator>
  <cp:lastModifiedBy>admin</cp:lastModifiedBy>
  <dcterms:modified xsi:type="dcterms:W3CDTF">2019-05-08T01:24:22Z</dcterms:modified>
  <dc:title>广播电视服务申请表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